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AD" w:rsidRPr="00B45D54" w:rsidRDefault="00283BAD" w:rsidP="00283BAD">
      <w:pPr>
        <w:ind w:right="-648"/>
        <w:rPr>
          <w:b/>
          <w:sz w:val="22"/>
        </w:rPr>
      </w:pPr>
      <w:r w:rsidRPr="00B45D54">
        <w:rPr>
          <w:b/>
          <w:sz w:val="22"/>
        </w:rPr>
        <w:t xml:space="preserve">Městský úřad Rousínov  </w:t>
      </w:r>
    </w:p>
    <w:p w:rsidR="00283BAD" w:rsidRPr="00B45D54" w:rsidRDefault="00283BAD" w:rsidP="00283BAD">
      <w:pPr>
        <w:ind w:right="-648"/>
        <w:rPr>
          <w:b/>
          <w:sz w:val="22"/>
        </w:rPr>
      </w:pPr>
      <w:r w:rsidRPr="00B45D54">
        <w:rPr>
          <w:b/>
          <w:sz w:val="22"/>
        </w:rPr>
        <w:t xml:space="preserve">Silniční správní úřad </w:t>
      </w:r>
    </w:p>
    <w:p w:rsidR="00283BAD" w:rsidRPr="00F86634" w:rsidRDefault="00283BAD" w:rsidP="00283BAD">
      <w:pPr>
        <w:ind w:right="-648"/>
        <w:rPr>
          <w:sz w:val="22"/>
        </w:rPr>
      </w:pPr>
      <w:r w:rsidRPr="00F86634">
        <w:rPr>
          <w:sz w:val="22"/>
        </w:rPr>
        <w:t>Sušilovo nám. 84/56</w:t>
      </w:r>
    </w:p>
    <w:p w:rsidR="00283BAD" w:rsidRPr="00F86634" w:rsidRDefault="00283BAD" w:rsidP="00283BAD">
      <w:pPr>
        <w:ind w:right="-648"/>
        <w:rPr>
          <w:sz w:val="22"/>
        </w:rPr>
      </w:pPr>
      <w:r w:rsidRPr="00F86634">
        <w:rPr>
          <w:sz w:val="22"/>
        </w:rPr>
        <w:t>683 01 Rousínov u Vyškova</w:t>
      </w:r>
    </w:p>
    <w:p w:rsidR="00283BAD" w:rsidRDefault="00283BAD" w:rsidP="00283BAD">
      <w:pPr>
        <w:ind w:right="-648"/>
      </w:pPr>
    </w:p>
    <w:p w:rsidR="00283BAD" w:rsidRDefault="00283BAD" w:rsidP="00283BAD">
      <w:pPr>
        <w:ind w:right="-142"/>
      </w:pPr>
    </w:p>
    <w:p w:rsidR="00283BAD" w:rsidRPr="00C44096" w:rsidRDefault="00283BAD" w:rsidP="00283BAD">
      <w:pPr>
        <w:ind w:right="-142"/>
        <w:jc w:val="center"/>
        <w:rPr>
          <w:b/>
        </w:rPr>
      </w:pPr>
      <w:r w:rsidRPr="00C44096">
        <w:rPr>
          <w:b/>
        </w:rPr>
        <w:t>Žádost o povolení zvláštního užívání pozemní komunikace</w:t>
      </w:r>
    </w:p>
    <w:p w:rsidR="00283BAD" w:rsidRDefault="00283BAD" w:rsidP="00283BAD">
      <w:pPr>
        <w:ind w:right="-142"/>
        <w:jc w:val="center"/>
        <w:rPr>
          <w:b/>
          <w:u w:val="single"/>
        </w:rPr>
      </w:pPr>
      <w:r>
        <w:rPr>
          <w:b/>
          <w:u w:val="single"/>
        </w:rPr>
        <w:t>podle § 25 odst. 6 písm. c) bod 3</w:t>
      </w:r>
      <w:r w:rsidRPr="006B577C">
        <w:rPr>
          <w:b/>
          <w:u w:val="single"/>
        </w:rPr>
        <w:t xml:space="preserve"> zákona č. 13/1997 </w:t>
      </w:r>
      <w:r>
        <w:rPr>
          <w:b/>
          <w:u w:val="single"/>
        </w:rPr>
        <w:t xml:space="preserve">Sb., </w:t>
      </w:r>
      <w:r w:rsidRPr="006B577C">
        <w:rPr>
          <w:b/>
          <w:u w:val="single"/>
        </w:rPr>
        <w:t>o pozemních komunikacích</w:t>
      </w:r>
    </w:p>
    <w:p w:rsidR="00283BAD" w:rsidRDefault="00283BAD" w:rsidP="00283BAD">
      <w:pPr>
        <w:ind w:right="-142"/>
        <w:jc w:val="center"/>
        <w:rPr>
          <w:b/>
          <w:u w:val="single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provádění stavebních prací</w:t>
      </w:r>
    </w:p>
    <w:p w:rsidR="007C7A1A" w:rsidRPr="009E2B64" w:rsidRDefault="007C7A1A" w:rsidP="00283BAD">
      <w:pPr>
        <w:ind w:righ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(nepodléhají-li povolení záměru podle stavebního zákona)</w:t>
      </w:r>
    </w:p>
    <w:p w:rsidR="00283BAD" w:rsidRDefault="00283BAD" w:rsidP="00283BAD">
      <w:pPr>
        <w:ind w:left="426"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 xml:space="preserve">Min. 30 dnů před zahájením stavby požádá zhotovitel stavby (§ 40 </w:t>
      </w:r>
      <w:proofErr w:type="spellStart"/>
      <w:r w:rsidRPr="00C44096">
        <w:rPr>
          <w:sz w:val="22"/>
          <w:szCs w:val="22"/>
        </w:rPr>
        <w:t>vyhl</w:t>
      </w:r>
      <w:proofErr w:type="spellEnd"/>
      <w:r w:rsidRPr="00C44096">
        <w:rPr>
          <w:sz w:val="22"/>
          <w:szCs w:val="22"/>
        </w:rPr>
        <w:t>. č. 104/1997 Sb., kterou se provádí z</w:t>
      </w:r>
      <w:r>
        <w:rPr>
          <w:sz w:val="22"/>
          <w:szCs w:val="22"/>
        </w:rPr>
        <w:t>ákon o pozemních komunikacích) S</w:t>
      </w:r>
      <w:r w:rsidRPr="00C44096">
        <w:rPr>
          <w:sz w:val="22"/>
          <w:szCs w:val="22"/>
        </w:rPr>
        <w:t>ilniční správní úřad o povolení zvláštního užívání pozemní komunikace</w:t>
      </w:r>
      <w:r>
        <w:rPr>
          <w:sz w:val="22"/>
          <w:szCs w:val="22"/>
        </w:rPr>
        <w:t>:</w:t>
      </w: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Žadatel (jméno – název, adresa vč. telefonního spojení, popř. IČ):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5909AF" w:rsidRDefault="00283BAD" w:rsidP="00283BAD">
      <w:pPr>
        <w:numPr>
          <w:ilvl w:val="0"/>
          <w:numId w:val="1"/>
        </w:numPr>
        <w:tabs>
          <w:tab w:val="clear" w:pos="720"/>
          <w:tab w:val="num" w:pos="426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Způsob provedení zásahu do komunikace:</w:t>
      </w:r>
    </w:p>
    <w:p w:rsidR="00283BAD" w:rsidRPr="00C44096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Přesné určení místa</w:t>
      </w:r>
      <w:r>
        <w:rPr>
          <w:sz w:val="22"/>
          <w:szCs w:val="22"/>
        </w:rPr>
        <w:t xml:space="preserve"> zvláštního užívání (MK, parcelní čísla, katastrální území)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Účel </w:t>
      </w:r>
      <w:r w:rsidRPr="00C44096">
        <w:rPr>
          <w:sz w:val="22"/>
          <w:szCs w:val="22"/>
        </w:rPr>
        <w:t>zvláštního užívání</w:t>
      </w:r>
      <w:r>
        <w:rPr>
          <w:sz w:val="22"/>
          <w:szCs w:val="22"/>
        </w:rPr>
        <w:t>: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923B1D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Výměra: délka …….…… šířka ………</w:t>
      </w:r>
      <w:proofErr w:type="gramStart"/>
      <w:r>
        <w:rPr>
          <w:sz w:val="22"/>
          <w:szCs w:val="22"/>
        </w:rPr>
        <w:t>…..…</w:t>
      </w:r>
      <w:proofErr w:type="gramEnd"/>
      <w:r>
        <w:rPr>
          <w:sz w:val="22"/>
          <w:szCs w:val="22"/>
        </w:rPr>
        <w:t xml:space="preserve">… </w:t>
      </w:r>
    </w:p>
    <w:p w:rsidR="00923B1D" w:rsidRDefault="00923B1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923B1D" w:rsidRDefault="00923B1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923B1D" w:rsidRDefault="00923B1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Pr="00923B1D" w:rsidRDefault="00923B1D" w:rsidP="00923B1D">
      <w:pPr>
        <w:pStyle w:val="Odstavecseseznamem"/>
        <w:numPr>
          <w:ilvl w:val="0"/>
          <w:numId w:val="1"/>
        </w:numPr>
        <w:tabs>
          <w:tab w:val="clear" w:pos="720"/>
          <w:tab w:val="num" w:pos="426"/>
        </w:tabs>
        <w:ind w:right="-142" w:hanging="720"/>
        <w:jc w:val="both"/>
        <w:rPr>
          <w:sz w:val="22"/>
          <w:szCs w:val="22"/>
        </w:rPr>
      </w:pPr>
      <w:r>
        <w:rPr>
          <w:sz w:val="22"/>
          <w:szCs w:val="22"/>
        </w:rPr>
        <w:t>Stávající povrch:</w:t>
      </w:r>
    </w:p>
    <w:p w:rsidR="00283BAD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923B1D" w:rsidRDefault="00923B1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923B1D" w:rsidRDefault="00923B1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7C7A1A" w:rsidRDefault="007C7A1A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7C7A1A" w:rsidRDefault="007C7A1A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923B1D" w:rsidRDefault="00923B1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numPr>
          <w:ilvl w:val="0"/>
          <w:numId w:val="1"/>
        </w:numPr>
        <w:tabs>
          <w:tab w:val="clear" w:pos="720"/>
          <w:tab w:val="num" w:pos="284"/>
        </w:tabs>
        <w:ind w:left="0" w:right="-142" w:firstLine="0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Termín zvláštního užívání pozemní komunikace</w:t>
      </w:r>
      <w:r>
        <w:rPr>
          <w:sz w:val="22"/>
          <w:szCs w:val="22"/>
        </w:rPr>
        <w:t>:</w:t>
      </w:r>
    </w:p>
    <w:p w:rsidR="00283BAD" w:rsidRPr="00C44096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od:……………</w:t>
      </w:r>
      <w:proofErr w:type="gramStart"/>
      <w:r>
        <w:rPr>
          <w:sz w:val="22"/>
          <w:szCs w:val="22"/>
        </w:rPr>
        <w:t>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44096">
        <w:rPr>
          <w:sz w:val="22"/>
          <w:szCs w:val="22"/>
        </w:rPr>
        <w:t>do</w:t>
      </w:r>
      <w:proofErr w:type="gramEnd"/>
      <w:r w:rsidRPr="00C44096">
        <w:rPr>
          <w:sz w:val="22"/>
          <w:szCs w:val="22"/>
        </w:rPr>
        <w:t>:……………..</w:t>
      </w:r>
      <w:r>
        <w:rPr>
          <w:sz w:val="22"/>
          <w:szCs w:val="22"/>
        </w:rPr>
        <w:tab/>
        <w:t>výměra: ………………………….</w:t>
      </w:r>
    </w:p>
    <w:p w:rsidR="00283BAD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tabs>
          <w:tab w:val="num" w:pos="426"/>
        </w:tabs>
        <w:ind w:right="-142"/>
        <w:jc w:val="both"/>
        <w:rPr>
          <w:sz w:val="22"/>
          <w:szCs w:val="22"/>
        </w:rPr>
      </w:pPr>
      <w:bookmarkStart w:id="0" w:name="_GoBack"/>
      <w:bookmarkEnd w:id="0"/>
    </w:p>
    <w:p w:rsidR="00283BAD" w:rsidRPr="00C44096" w:rsidRDefault="00283BAD" w:rsidP="00283BAD">
      <w:pPr>
        <w:tabs>
          <w:tab w:val="num" w:pos="426"/>
        </w:tabs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Osoba odpovídající za řádný průběh zvláštního užívání:</w:t>
      </w:r>
    </w:p>
    <w:p w:rsidR="00283BAD" w:rsidRDefault="00283BAD" w:rsidP="00283BAD">
      <w:pPr>
        <w:ind w:left="284" w:right="-142"/>
        <w:jc w:val="both"/>
        <w:rPr>
          <w:sz w:val="22"/>
          <w:szCs w:val="22"/>
        </w:rPr>
      </w:pPr>
    </w:p>
    <w:p w:rsidR="00283BAD" w:rsidRDefault="00283BAD" w:rsidP="00283BAD">
      <w:pPr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Jméno, příjmení, datum narození: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Adresa: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numPr>
          <w:ilvl w:val="0"/>
          <w:numId w:val="1"/>
        </w:numPr>
        <w:tabs>
          <w:tab w:val="clear" w:pos="720"/>
          <w:tab w:val="num" w:pos="284"/>
        </w:tabs>
        <w:ind w:left="284" w:right="-142"/>
        <w:jc w:val="both"/>
        <w:rPr>
          <w:sz w:val="22"/>
          <w:szCs w:val="22"/>
        </w:rPr>
      </w:pPr>
      <w:r>
        <w:rPr>
          <w:sz w:val="22"/>
          <w:szCs w:val="22"/>
        </w:rPr>
        <w:t>Odhadovaný vliv zvláštního užívání na bezpečnost a plynulost silničního provozu a návrh na řešení vzniklé situace: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left="4956" w:right="-142" w:firstLine="708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Podpis žadatele (statutár.</w:t>
      </w:r>
      <w:r>
        <w:rPr>
          <w:sz w:val="22"/>
          <w:szCs w:val="22"/>
        </w:rPr>
        <w:t xml:space="preserve"> </w:t>
      </w:r>
      <w:r w:rsidRPr="00C44096">
        <w:rPr>
          <w:sz w:val="22"/>
          <w:szCs w:val="22"/>
        </w:rPr>
        <w:t>zástupce)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Pr="00C44096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ind w:right="-142"/>
        <w:jc w:val="both"/>
        <w:rPr>
          <w:b/>
          <w:sz w:val="22"/>
          <w:szCs w:val="22"/>
        </w:rPr>
      </w:pPr>
    </w:p>
    <w:p w:rsidR="00283BAD" w:rsidRPr="00CA58AC" w:rsidRDefault="00283BAD" w:rsidP="00283BAD">
      <w:pPr>
        <w:ind w:right="-142"/>
        <w:jc w:val="both"/>
        <w:rPr>
          <w:b/>
          <w:sz w:val="22"/>
          <w:szCs w:val="22"/>
        </w:rPr>
      </w:pPr>
      <w:r w:rsidRPr="00CA58AC">
        <w:rPr>
          <w:b/>
          <w:sz w:val="22"/>
          <w:szCs w:val="22"/>
        </w:rPr>
        <w:t>K žádosti budou doloženy tyto podklady:</w:t>
      </w:r>
    </w:p>
    <w:p w:rsidR="00283BAD" w:rsidRPr="00C44096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1x s</w:t>
      </w:r>
      <w:r>
        <w:rPr>
          <w:sz w:val="22"/>
          <w:szCs w:val="22"/>
        </w:rPr>
        <w:t>ituační výkres</w:t>
      </w:r>
    </w:p>
    <w:p w:rsidR="00283BAD" w:rsidRPr="00C44096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souhlas vla</w:t>
      </w:r>
      <w:r>
        <w:rPr>
          <w:sz w:val="22"/>
          <w:szCs w:val="22"/>
        </w:rPr>
        <w:t>stníka komunikací dotčených zvláštním</w:t>
      </w:r>
      <w:r w:rsidRPr="00C44096">
        <w:rPr>
          <w:sz w:val="22"/>
          <w:szCs w:val="22"/>
        </w:rPr>
        <w:t xml:space="preserve"> užíváním</w:t>
      </w:r>
    </w:p>
    <w:p w:rsidR="00283BAD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při vlivu zvl. užívání na bezpečnost a plynulost silničního provozu návrh na řešení vzniklé situace (dopravní značení) a souhlas Policie ČR OŘ, DI ve Vyškově</w:t>
      </w:r>
    </w:p>
    <w:p w:rsidR="00283BAD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kopie výpisu z obchodního rejstříku u právnických osob (ne starší než 6 měsíců)</w:t>
      </w:r>
    </w:p>
    <w:p w:rsidR="00283BAD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kopie živnostenského listu u fyzických osob s oprávněním podnikat</w:t>
      </w:r>
    </w:p>
    <w:p w:rsidR="00283BAD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 w:rsidRPr="00C44096">
        <w:rPr>
          <w:sz w:val="22"/>
          <w:szCs w:val="22"/>
        </w:rPr>
        <w:t>nechá-li se žadatel zastupovat, předloží zástupce ověřenou plnou moc</w:t>
      </w:r>
    </w:p>
    <w:p w:rsidR="00283BAD" w:rsidRPr="00923B1D" w:rsidRDefault="00283BAD" w:rsidP="00283BAD">
      <w:pPr>
        <w:numPr>
          <w:ilvl w:val="0"/>
          <w:numId w:val="2"/>
        </w:numPr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doklad o úhradě správního poplatku podle zákona č. 634/2004 Sb., o správních poplatcích</w:t>
      </w:r>
    </w:p>
    <w:p w:rsidR="00283BAD" w:rsidRDefault="00283BAD" w:rsidP="00283BAD">
      <w:pPr>
        <w:ind w:right="-142"/>
        <w:jc w:val="both"/>
        <w:rPr>
          <w:sz w:val="22"/>
          <w:szCs w:val="22"/>
        </w:rPr>
      </w:pPr>
    </w:p>
    <w:p w:rsidR="00283BAD" w:rsidRDefault="00283BAD" w:rsidP="00283BAD">
      <w:pPr>
        <w:pStyle w:val="Bezmezer"/>
        <w:jc w:val="both"/>
        <w:rPr>
          <w:b/>
          <w:sz w:val="22"/>
        </w:rPr>
      </w:pPr>
      <w:proofErr w:type="gramStart"/>
      <w:r w:rsidRPr="004A3EAA">
        <w:rPr>
          <w:b/>
          <w:sz w:val="22"/>
        </w:rPr>
        <w:t>Poučení :</w:t>
      </w:r>
      <w:proofErr w:type="gramEnd"/>
      <w:r w:rsidRPr="004A3EAA">
        <w:rPr>
          <w:b/>
          <w:sz w:val="22"/>
        </w:rPr>
        <w:t xml:space="preserve"> </w:t>
      </w:r>
    </w:p>
    <w:p w:rsidR="00283BAD" w:rsidRDefault="00283BAD" w:rsidP="00283BAD">
      <w:pPr>
        <w:pStyle w:val="Bezmezer"/>
        <w:jc w:val="both"/>
        <w:rPr>
          <w:b/>
          <w:sz w:val="22"/>
        </w:rPr>
      </w:pPr>
    </w:p>
    <w:p w:rsidR="00283BAD" w:rsidRDefault="00283BAD" w:rsidP="00283BAD">
      <w:pPr>
        <w:pStyle w:val="Bezmezer"/>
        <w:jc w:val="both"/>
        <w:rPr>
          <w:sz w:val="22"/>
        </w:rPr>
      </w:pPr>
      <w:r w:rsidRPr="004A3EAA">
        <w:rPr>
          <w:sz w:val="22"/>
        </w:rPr>
        <w:t>Dle položky č.</w:t>
      </w:r>
      <w:r>
        <w:rPr>
          <w:sz w:val="22"/>
        </w:rPr>
        <w:t xml:space="preserve"> </w:t>
      </w:r>
      <w:r w:rsidRPr="004A3EAA">
        <w:rPr>
          <w:sz w:val="22"/>
        </w:rPr>
        <w:t xml:space="preserve">36 písm. a) sazebníku k zákonu č. 634/2004 Sb., o správních poplatcích v platném znění, je výše poplatku za vydání povolení ke zvláštnímu užívání místní komunikace na dobu platnosti </w:t>
      </w:r>
    </w:p>
    <w:p w:rsidR="00283BAD" w:rsidRPr="004A3EAA" w:rsidRDefault="00283BAD" w:rsidP="00283BAD">
      <w:pPr>
        <w:pStyle w:val="Bezmezer"/>
        <w:jc w:val="both"/>
      </w:pPr>
    </w:p>
    <w:p w:rsidR="00283BAD" w:rsidRPr="004A3EAA" w:rsidRDefault="00283BAD" w:rsidP="00283BAD">
      <w:pPr>
        <w:pStyle w:val="Bezmezer"/>
        <w:jc w:val="both"/>
        <w:rPr>
          <w:sz w:val="22"/>
        </w:rPr>
      </w:pPr>
      <w:r w:rsidRPr="004A3EAA">
        <w:rPr>
          <w:sz w:val="22"/>
        </w:rPr>
        <w:t xml:space="preserve">10 dní a na dobu kratší než 10 </w:t>
      </w:r>
      <w:proofErr w:type="gramStart"/>
      <w:r w:rsidRPr="004A3EAA">
        <w:rPr>
          <w:sz w:val="22"/>
        </w:rPr>
        <w:t>dní              100,</w:t>
      </w:r>
      <w:proofErr w:type="gramEnd"/>
      <w:r w:rsidRPr="004A3EAA">
        <w:rPr>
          <w:sz w:val="22"/>
        </w:rPr>
        <w:t xml:space="preserve">- Kč </w:t>
      </w:r>
    </w:p>
    <w:p w:rsidR="00283BAD" w:rsidRPr="004A3EAA" w:rsidRDefault="00283BAD" w:rsidP="00283BAD">
      <w:pPr>
        <w:pStyle w:val="Bezmezer"/>
        <w:jc w:val="both"/>
        <w:rPr>
          <w:sz w:val="22"/>
        </w:rPr>
      </w:pPr>
      <w:r w:rsidRPr="004A3EAA">
        <w:rPr>
          <w:sz w:val="22"/>
        </w:rPr>
        <w:t xml:space="preserve">6 měsíců a na dobu kratší než 6 </w:t>
      </w:r>
      <w:proofErr w:type="gramStart"/>
      <w:r w:rsidRPr="004A3EAA">
        <w:rPr>
          <w:sz w:val="22"/>
        </w:rPr>
        <w:t>měsíců      500,</w:t>
      </w:r>
      <w:proofErr w:type="gramEnd"/>
      <w:r w:rsidRPr="004A3EAA">
        <w:rPr>
          <w:sz w:val="22"/>
        </w:rPr>
        <w:t>- Kč</w:t>
      </w:r>
    </w:p>
    <w:p w:rsidR="00283BAD" w:rsidRPr="004A3EAA" w:rsidRDefault="00283BAD" w:rsidP="00283BAD">
      <w:pPr>
        <w:pStyle w:val="Bezmezer"/>
        <w:jc w:val="both"/>
      </w:pPr>
      <w:r w:rsidRPr="004A3EAA">
        <w:rPr>
          <w:sz w:val="22"/>
        </w:rPr>
        <w:t xml:space="preserve">delší než 6 </w:t>
      </w:r>
      <w:proofErr w:type="gramStart"/>
      <w:r w:rsidRPr="004A3EAA">
        <w:rPr>
          <w:sz w:val="22"/>
        </w:rPr>
        <w:t>měsíců                                    1 000,</w:t>
      </w:r>
      <w:proofErr w:type="gramEnd"/>
      <w:r w:rsidRPr="004A3EAA">
        <w:rPr>
          <w:sz w:val="22"/>
        </w:rPr>
        <w:t xml:space="preserve">- Kč </w:t>
      </w:r>
    </w:p>
    <w:p w:rsidR="00283BAD" w:rsidRPr="004A3EAA" w:rsidRDefault="00283BAD" w:rsidP="00283BAD">
      <w:pPr>
        <w:pStyle w:val="Bezmezer"/>
        <w:jc w:val="both"/>
      </w:pPr>
      <w:r w:rsidRPr="004A3EAA">
        <w:rPr>
          <w:sz w:val="22"/>
        </w:rPr>
        <w:t xml:space="preserve"> </w:t>
      </w:r>
    </w:p>
    <w:p w:rsidR="002213B1" w:rsidRPr="00923B1D" w:rsidRDefault="00283BAD" w:rsidP="00923B1D">
      <w:pPr>
        <w:pStyle w:val="Bezmezer"/>
        <w:jc w:val="both"/>
        <w:rPr>
          <w:b/>
        </w:rPr>
      </w:pPr>
      <w:r w:rsidRPr="004A3EAA">
        <w:rPr>
          <w:b/>
          <w:sz w:val="22"/>
        </w:rPr>
        <w:t>Při podání neúplné žádosti bude žadatel vyzván k jejímu doplnění a dle § 64 zákona č.500/2004 Sb., správní řád, bude řízení usnesením přerušeno. Nebude-li výzvě vyhověno, zahájené řízení se zastaví.</w:t>
      </w:r>
      <w:r w:rsidRPr="004A3EAA">
        <w:rPr>
          <w:b/>
        </w:rPr>
        <w:t xml:space="preserve"> </w:t>
      </w:r>
    </w:p>
    <w:sectPr w:rsidR="002213B1" w:rsidRPr="00923B1D" w:rsidSect="00ED705D">
      <w:pgSz w:w="11906" w:h="16838"/>
      <w:pgMar w:top="1135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526D"/>
    <w:multiLevelType w:val="hybridMultilevel"/>
    <w:tmpl w:val="8A32006A"/>
    <w:lvl w:ilvl="0" w:tplc="F702C1B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DC110C6"/>
    <w:multiLevelType w:val="hybridMultilevel"/>
    <w:tmpl w:val="7CC64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AD"/>
    <w:rsid w:val="002213B1"/>
    <w:rsid w:val="00283BAD"/>
    <w:rsid w:val="007C7A1A"/>
    <w:rsid w:val="00923B1D"/>
    <w:rsid w:val="00E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80482-301C-46AE-87AB-A74ED5F9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B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B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2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Horčičková</dc:creator>
  <cp:keywords/>
  <dc:description/>
  <cp:lastModifiedBy>Hana Horčičková</cp:lastModifiedBy>
  <cp:revision>3</cp:revision>
  <cp:lastPrinted>2024-04-26T08:46:00Z</cp:lastPrinted>
  <dcterms:created xsi:type="dcterms:W3CDTF">2024-04-26T08:15:00Z</dcterms:created>
  <dcterms:modified xsi:type="dcterms:W3CDTF">2024-04-26T08:48:00Z</dcterms:modified>
</cp:coreProperties>
</file>